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34D2" w14:textId="77777777" w:rsidR="008F6DF8" w:rsidRPr="00A66A05" w:rsidRDefault="008F6DF8" w:rsidP="543B1E18">
      <w:pPr>
        <w:pStyle w:val="Sansinterligne"/>
        <w:jc w:val="both"/>
        <w:rPr>
          <w:rFonts w:ascii="ABC Diatype Thin" w:hAnsi="ABC Diatype Thin"/>
          <w:sz w:val="20"/>
          <w:szCs w:val="20"/>
          <w:lang w:val="fr-FR"/>
        </w:rPr>
      </w:pPr>
      <w:r w:rsidRPr="00A66A05">
        <w:rPr>
          <w:rFonts w:ascii="ABC Diatype Thin" w:hAnsi="ABC Diatype Thin"/>
          <w:sz w:val="20"/>
          <w:szCs w:val="20"/>
          <w:lang w:val="fr-FR"/>
        </w:rPr>
        <w:t xml:space="preserve">Ecler PROAUDIO, S.L. </w:t>
      </w:r>
    </w:p>
    <w:p w14:paraId="49F50F64" w14:textId="77777777" w:rsidR="008F6DF8" w:rsidRPr="00A66A05" w:rsidRDefault="008F6DF8" w:rsidP="543B1E18">
      <w:pPr>
        <w:pStyle w:val="Sansinterligne"/>
        <w:jc w:val="both"/>
        <w:rPr>
          <w:rFonts w:ascii="ABC Diatype Thin" w:hAnsi="ABC Diatype Thin"/>
          <w:i/>
          <w:iCs/>
          <w:sz w:val="20"/>
          <w:szCs w:val="20"/>
          <w:lang w:val="fr-FR"/>
        </w:rPr>
      </w:pPr>
      <w:r w:rsidRPr="00A66A05">
        <w:rPr>
          <w:rFonts w:ascii="ABC Diatype Thin" w:hAnsi="ABC Diatype Thin"/>
          <w:i/>
          <w:iCs/>
          <w:sz w:val="20"/>
          <w:szCs w:val="20"/>
          <w:lang w:val="fr-FR"/>
        </w:rPr>
        <w:t>Contact :</w:t>
      </w:r>
    </w:p>
    <w:p w14:paraId="595C4485" w14:textId="77777777" w:rsidR="008F6DF8" w:rsidRPr="00A66A05" w:rsidRDefault="008F6DF8" w:rsidP="543B1E18">
      <w:pPr>
        <w:pStyle w:val="Sansinterligne"/>
        <w:jc w:val="both"/>
        <w:rPr>
          <w:rFonts w:ascii="ABC Diatype Thin" w:hAnsi="ABC Diatype Thin"/>
          <w:sz w:val="20"/>
          <w:szCs w:val="20"/>
          <w:lang w:val="fr-FR"/>
        </w:rPr>
      </w:pPr>
      <w:hyperlink r:id="rId10">
        <w:r w:rsidRPr="00A66A05">
          <w:rPr>
            <w:rFonts w:ascii="ABC Diatype Thin" w:hAnsi="ABC Diatype Thin"/>
            <w:sz w:val="20"/>
            <w:szCs w:val="20"/>
            <w:lang w:val="fr-FR"/>
          </w:rPr>
          <w:t>marketing@ecler.com</w:t>
        </w:r>
      </w:hyperlink>
    </w:p>
    <w:p w14:paraId="43BD9050" w14:textId="77777777" w:rsidR="008F6DF8" w:rsidRPr="00A66A05" w:rsidRDefault="008F6DF8" w:rsidP="543B1E18">
      <w:pPr>
        <w:pStyle w:val="Sansinterligne"/>
        <w:jc w:val="both"/>
        <w:rPr>
          <w:rFonts w:ascii="ABC Diatype Thin" w:hAnsi="ABC Diatype Thin"/>
          <w:sz w:val="20"/>
          <w:szCs w:val="20"/>
          <w:lang w:val="fr-FR"/>
        </w:rPr>
      </w:pPr>
      <w:hyperlink r:id="rId11">
        <w:r w:rsidRPr="00A66A05">
          <w:rPr>
            <w:rFonts w:ascii="ABC Diatype Thin" w:hAnsi="ABC Diatype Thin"/>
            <w:sz w:val="20"/>
            <w:szCs w:val="20"/>
            <w:lang w:val="fr-FR"/>
          </w:rPr>
          <w:t>information@ecler.com</w:t>
        </w:r>
      </w:hyperlink>
    </w:p>
    <w:p w14:paraId="5A56196A" w14:textId="01BA9C82" w:rsidR="008F6DF8" w:rsidRPr="00A66A05" w:rsidRDefault="008F6DF8" w:rsidP="543B1E18">
      <w:pPr>
        <w:pStyle w:val="Sansinterligne"/>
        <w:jc w:val="both"/>
        <w:rPr>
          <w:rFonts w:ascii="ABC Diatype Thin" w:hAnsi="ABC Diatype Thin"/>
          <w:sz w:val="20"/>
          <w:szCs w:val="20"/>
          <w:lang w:val="fr-FR"/>
        </w:rPr>
      </w:pPr>
      <w:r w:rsidRPr="00A66A05">
        <w:rPr>
          <w:rFonts w:ascii="ABC Diatype Thin" w:hAnsi="ABC Diatype Thin"/>
          <w:sz w:val="20"/>
          <w:szCs w:val="20"/>
          <w:lang w:val="fr-FR"/>
        </w:rPr>
        <w:t xml:space="preserve">(+34) 932 238 </w:t>
      </w:r>
      <w:r w:rsidR="005E0989" w:rsidRPr="00A66A05">
        <w:rPr>
          <w:rFonts w:ascii="ABC Diatype Thin" w:hAnsi="ABC Diatype Thin"/>
          <w:sz w:val="20"/>
          <w:szCs w:val="20"/>
          <w:lang w:val="fr-FR"/>
        </w:rPr>
        <w:t>400</w:t>
      </w:r>
    </w:p>
    <w:p w14:paraId="3419D4DF" w14:textId="5CEE9A12" w:rsidR="008F6DF8" w:rsidRPr="00A66A05" w:rsidRDefault="001B1133" w:rsidP="543B1E18">
      <w:pPr>
        <w:jc w:val="both"/>
        <w:rPr>
          <w:rFonts w:ascii="ABC Diatype Thin" w:hAnsi="ABC Diatype Thin"/>
          <w:b/>
          <w:bCs/>
          <w:sz w:val="20"/>
          <w:szCs w:val="20"/>
        </w:rPr>
      </w:pPr>
      <w:r w:rsidRPr="00A66A05">
        <w:rPr>
          <w:rFonts w:ascii="ABC Diatype Thin" w:hAnsi="ABC Diatype Thin"/>
          <w:b/>
          <w:bCs/>
          <w:sz w:val="20"/>
          <w:szCs w:val="20"/>
        </w:rPr>
        <w:t>www.ecler.com</w:t>
      </w:r>
    </w:p>
    <w:p w14:paraId="5E082EED" w14:textId="77777777" w:rsidR="008F6DF8" w:rsidRPr="00A66A05" w:rsidRDefault="008F6DF8" w:rsidP="543B1E18">
      <w:pPr>
        <w:jc w:val="both"/>
        <w:rPr>
          <w:rFonts w:ascii="ABC Diatype Thin" w:hAnsi="ABC Diatype Thin"/>
          <w:i/>
          <w:iCs/>
          <w:sz w:val="20"/>
          <w:szCs w:val="20"/>
        </w:rPr>
      </w:pPr>
      <w:r w:rsidRPr="00A66A05">
        <w:rPr>
          <w:rFonts w:ascii="ABC Diatype Thin" w:hAnsi="ABC Diatype Thin"/>
          <w:i/>
          <w:iCs/>
          <w:sz w:val="20"/>
          <w:szCs w:val="20"/>
        </w:rPr>
        <w:t>Pour publication immédiate</w:t>
      </w:r>
    </w:p>
    <w:p w14:paraId="4CD73D41" w14:textId="77777777" w:rsidR="00C61AA7" w:rsidRPr="00A66A05" w:rsidRDefault="00C67B9A" w:rsidP="00C67B9A">
      <w:pPr>
        <w:pStyle w:val="Titre1"/>
        <w:jc w:val="center"/>
        <w:rPr>
          <w:b/>
          <w:color w:val="auto"/>
          <w:sz w:val="36"/>
          <w:szCs w:val="36"/>
        </w:rPr>
      </w:pPr>
      <w:r w:rsidRPr="00A66A05">
        <w:rPr>
          <w:b/>
          <w:color w:val="auto"/>
          <w:sz w:val="36"/>
          <w:szCs w:val="36"/>
        </w:rPr>
        <w:t xml:space="preserve">Le nouveau partenariat entre Ecler et Sennheiser vous convie à </w:t>
      </w:r>
      <w:r w:rsidR="00C61AA7" w:rsidRPr="00A66A05">
        <w:rPr>
          <w:b/>
          <w:color w:val="auto"/>
          <w:sz w:val="36"/>
          <w:szCs w:val="36"/>
        </w:rPr>
        <w:t xml:space="preserve">une réunion de travail. </w:t>
      </w:r>
    </w:p>
    <w:p w14:paraId="78EF3D7A" w14:textId="1160E253" w:rsidR="00C67B9A" w:rsidRPr="00A66A05" w:rsidRDefault="00C67B9A" w:rsidP="00C67B9A">
      <w:pPr>
        <w:pStyle w:val="Titre1"/>
        <w:jc w:val="center"/>
        <w:rPr>
          <w:b/>
          <w:color w:val="auto"/>
          <w:sz w:val="36"/>
          <w:szCs w:val="36"/>
        </w:rPr>
      </w:pPr>
      <w:r w:rsidRPr="00A66A05">
        <w:rPr>
          <w:b/>
          <w:color w:val="auto"/>
          <w:sz w:val="36"/>
          <w:szCs w:val="36"/>
        </w:rPr>
        <w:t>Expérience supérieure en matière de conférence</w:t>
      </w:r>
    </w:p>
    <w:p w14:paraId="797E9841" w14:textId="77777777" w:rsidR="00C67B9A" w:rsidRPr="00A66A05" w:rsidRDefault="00C67B9A" w:rsidP="00C67B9A"/>
    <w:p w14:paraId="4958D67A" w14:textId="729760E1" w:rsidR="003352F2" w:rsidRPr="00A66A05" w:rsidRDefault="00C67B9A" w:rsidP="003352F2">
      <w:pPr>
        <w:jc w:val="both"/>
        <w:rPr>
          <w:rFonts w:ascii="ABC Diatype Thin" w:hAnsi="ABC Diatype Thin"/>
        </w:rPr>
      </w:pPr>
      <w:r w:rsidRPr="00A66A05">
        <w:rPr>
          <w:rFonts w:ascii="ABC Diatype Thin" w:hAnsi="ABC Diatype Thin"/>
          <w:b/>
          <w:bCs/>
        </w:rPr>
        <w:t xml:space="preserve">Barcelone, Espagne - </w:t>
      </w:r>
      <w:r w:rsidR="00A26C1A" w:rsidRPr="00A66A05">
        <w:rPr>
          <w:rFonts w:ascii="ABC Diatype Thin" w:hAnsi="ABC Diatype Thin"/>
          <w:b/>
          <w:bCs/>
        </w:rPr>
        <w:t xml:space="preserve">1er avril 2025 </w:t>
      </w:r>
      <w:r w:rsidRPr="00A66A05">
        <w:rPr>
          <w:rFonts w:ascii="ABC Diatype Thin" w:hAnsi="ABC Diatype Thin"/>
          <w:b/>
          <w:bCs/>
        </w:rPr>
        <w:t>- Ecler, l'un des principaux innovateurs en matière de solutions audio et vidéo professionnelles</w:t>
      </w:r>
      <w:r w:rsidR="003500A9" w:rsidRPr="00A66A05">
        <w:rPr>
          <w:rFonts w:ascii="ABC Diatype Thin" w:hAnsi="ABC Diatype Thin"/>
          <w:b/>
          <w:bCs/>
        </w:rPr>
        <w:t xml:space="preserve">, </w:t>
      </w:r>
      <w:r w:rsidR="00AE21AC" w:rsidRPr="00A66A05">
        <w:rPr>
          <w:rFonts w:ascii="ABC Diatype Thin" w:hAnsi="ABC Diatype Thin"/>
          <w:b/>
          <w:bCs/>
        </w:rPr>
        <w:t xml:space="preserve">a annoncé aujourd'hui un partenariat avec </w:t>
      </w:r>
      <w:r w:rsidRPr="00A66A05">
        <w:rPr>
          <w:rFonts w:ascii="ABC Diatype Thin" w:hAnsi="ABC Diatype Thin"/>
          <w:b/>
          <w:bCs/>
        </w:rPr>
        <w:t>Sennheiser, l'un des leaders mondiaux de la technologie audio</w:t>
      </w:r>
      <w:r w:rsidR="00AE21AC" w:rsidRPr="00A66A05">
        <w:rPr>
          <w:rFonts w:ascii="ABC Diatype Thin" w:hAnsi="ABC Diatype Thin"/>
          <w:b/>
          <w:bCs/>
        </w:rPr>
        <w:t xml:space="preserve">, </w:t>
      </w:r>
      <w:r w:rsidRPr="00A66A05">
        <w:rPr>
          <w:rFonts w:ascii="ABC Diatype Thin" w:hAnsi="ABC Diatype Thin"/>
          <w:b/>
          <w:bCs/>
        </w:rPr>
        <w:t xml:space="preserve">pour offrir une expérience de conférence exceptionnelle </w:t>
      </w:r>
      <w:r w:rsidR="00AE21AC" w:rsidRPr="00A66A05">
        <w:rPr>
          <w:rFonts w:ascii="ABC Diatype Thin" w:hAnsi="ABC Diatype Thin"/>
          <w:b/>
          <w:bCs/>
        </w:rPr>
        <w:t xml:space="preserve">en combinant </w:t>
      </w:r>
      <w:r w:rsidRPr="00A66A05">
        <w:rPr>
          <w:rFonts w:ascii="ABC Diatype Thin" w:hAnsi="ABC Diatype Thin"/>
          <w:b/>
          <w:bCs/>
        </w:rPr>
        <w:t xml:space="preserve">le dernier commutateur de présentation Ecler VEO-SWC45 avec les </w:t>
      </w:r>
      <w:r w:rsidR="525B3D21" w:rsidRPr="00A66A05">
        <w:rPr>
          <w:rFonts w:ascii="ABC Diatype Thin" w:hAnsi="ABC Diatype Thin"/>
          <w:b/>
          <w:bCs/>
        </w:rPr>
        <w:t xml:space="preserve">solutions de </w:t>
      </w:r>
      <w:r w:rsidRPr="00A66A05">
        <w:rPr>
          <w:rFonts w:ascii="ABC Diatype Thin" w:hAnsi="ABC Diatype Thin"/>
          <w:b/>
          <w:bCs/>
        </w:rPr>
        <w:t xml:space="preserve">barre TeamConnect </w:t>
      </w:r>
      <w:r w:rsidR="4A2BF4EE" w:rsidRPr="00A66A05">
        <w:rPr>
          <w:rFonts w:ascii="ABC Diatype Thin" w:hAnsi="ABC Diatype Thin"/>
          <w:b/>
          <w:bCs/>
        </w:rPr>
        <w:t xml:space="preserve">(TC) </w:t>
      </w:r>
      <w:r w:rsidRPr="00A66A05">
        <w:rPr>
          <w:rFonts w:ascii="ABC Diatype Thin" w:hAnsi="ABC Diatype Thin"/>
          <w:b/>
          <w:bCs/>
        </w:rPr>
        <w:t>de Sennheiser.</w:t>
      </w:r>
    </w:p>
    <w:p w14:paraId="31AEEC2F" w14:textId="4736C6BF" w:rsidR="00C67B9A" w:rsidRPr="00A66A05" w:rsidRDefault="00C67B9A" w:rsidP="00C67B9A">
      <w:pPr>
        <w:jc w:val="both"/>
        <w:rPr>
          <w:rFonts w:ascii="ABC Diatype Thin" w:hAnsi="ABC Diatype Thin"/>
        </w:rPr>
      </w:pPr>
      <w:r w:rsidRPr="00A66A05">
        <w:rPr>
          <w:rFonts w:ascii="ABC Diatype Thin" w:hAnsi="ABC Diatype Thin"/>
        </w:rPr>
        <w:t xml:space="preserve">Le VEO-SWC45 est un commutateur de présentation 4K polyvalent conçu pour les espaces de réunion modernes. Il offre une connectivité facile et un contrôle intuitif, avec deux sorties HDMI, un partage de contenu sans fil, une </w:t>
      </w:r>
      <w:r w:rsidR="003352F2" w:rsidRPr="00A66A05">
        <w:rPr>
          <w:rFonts w:ascii="ABC Diatype Thin" w:hAnsi="ABC Diatype Thin"/>
        </w:rPr>
        <w:t xml:space="preserve">interface graphique Web pour des configurations rapides ou avancées </w:t>
      </w:r>
      <w:r w:rsidRPr="00A66A05">
        <w:rPr>
          <w:rFonts w:ascii="ABC Diatype Thin" w:hAnsi="ABC Diatype Thin"/>
        </w:rPr>
        <w:t xml:space="preserve">et un port USB intégré pour une connexion simple aux systèmes de visioconférence. </w:t>
      </w:r>
      <w:r w:rsidR="00D871D8" w:rsidRPr="00A66A05">
        <w:rPr>
          <w:rFonts w:ascii="ABC Diatype Thin" w:hAnsi="ABC Diatype Thin"/>
        </w:rPr>
        <w:t xml:space="preserve">N'oubliez pas </w:t>
      </w:r>
      <w:r w:rsidR="00851101" w:rsidRPr="00A66A05">
        <w:rPr>
          <w:rFonts w:ascii="ABC Diatype Thin" w:hAnsi="ABC Diatype Thin"/>
        </w:rPr>
        <w:t xml:space="preserve">que le VEO-SWC45 offre </w:t>
      </w:r>
      <w:r w:rsidR="003352F2" w:rsidRPr="00A66A05">
        <w:rPr>
          <w:rFonts w:ascii="ABC Diatype Thin" w:hAnsi="ABC Diatype Thin"/>
        </w:rPr>
        <w:t xml:space="preserve">également </w:t>
      </w:r>
      <w:r w:rsidR="00851101" w:rsidRPr="00A66A05">
        <w:rPr>
          <w:rFonts w:ascii="ABC Diatype Thin" w:hAnsi="ABC Diatype Thin"/>
        </w:rPr>
        <w:t xml:space="preserve">des fonctionnalités uniques telles que : </w:t>
      </w:r>
      <w:r w:rsidR="003352F2" w:rsidRPr="00A66A05">
        <w:rPr>
          <w:rFonts w:ascii="ABC Diatype Thin" w:hAnsi="ABC Diatype Thin"/>
          <w:bCs/>
        </w:rPr>
        <w:t>émetteur prioritaire</w:t>
      </w:r>
      <w:r w:rsidR="003352F2" w:rsidRPr="00A66A05">
        <w:rPr>
          <w:rFonts w:ascii="ABC Diatype Thin" w:hAnsi="ABC Diatype Thin"/>
        </w:rPr>
        <w:t xml:space="preserve">, </w:t>
      </w:r>
      <w:r w:rsidR="003352F2" w:rsidRPr="00A66A05">
        <w:rPr>
          <w:rFonts w:ascii="ABC Diatype Thin" w:hAnsi="ABC Diatype Thin"/>
          <w:bCs/>
        </w:rPr>
        <w:t>vidéo Mute et économiseur d'écran</w:t>
      </w:r>
      <w:r w:rsidR="003352F2" w:rsidRPr="00A66A05">
        <w:rPr>
          <w:rFonts w:ascii="ABC Diatype Thin" w:hAnsi="ABC Diatype Thin"/>
        </w:rPr>
        <w:t xml:space="preserve">, </w:t>
      </w:r>
      <w:r w:rsidR="003352F2" w:rsidRPr="00A66A05">
        <w:rPr>
          <w:rFonts w:ascii="ABC Diatype Thin" w:hAnsi="ABC Diatype Thin"/>
          <w:bCs/>
        </w:rPr>
        <w:t xml:space="preserve">boutons auxiliaires configurables </w:t>
      </w:r>
      <w:r w:rsidR="003352F2" w:rsidRPr="00A66A05">
        <w:rPr>
          <w:rFonts w:ascii="ABC Diatype Thin" w:hAnsi="ABC Diatype Thin"/>
        </w:rPr>
        <w:t xml:space="preserve">et </w:t>
      </w:r>
      <w:r w:rsidR="003352F2" w:rsidRPr="00A66A05">
        <w:rPr>
          <w:rFonts w:ascii="ABC Diatype Thin" w:hAnsi="ABC Diatype Thin"/>
          <w:bCs/>
        </w:rPr>
        <w:t>mode utilisateur</w:t>
      </w:r>
      <w:r w:rsidR="003352F2" w:rsidRPr="00A66A05">
        <w:rPr>
          <w:rFonts w:ascii="ABC Diatype Thin" w:hAnsi="ABC Diatype Thin"/>
        </w:rPr>
        <w:t xml:space="preserve">. </w:t>
      </w:r>
    </w:p>
    <w:p w14:paraId="7A0FFCAF" w14:textId="0C2DD816" w:rsidR="00022BD8" w:rsidRPr="00A66A05" w:rsidRDefault="44B08CF1" w:rsidP="00C67B9A">
      <w:pPr>
        <w:jc w:val="both"/>
        <w:rPr>
          <w:rFonts w:ascii="ABC Diatype Thin" w:hAnsi="ABC Diatype Thin"/>
        </w:rPr>
      </w:pPr>
      <w:r w:rsidRPr="00A66A05">
        <w:rPr>
          <w:rFonts w:ascii="ABC Diatype Thin" w:hAnsi="ABC Diatype Thin"/>
        </w:rPr>
        <w:t xml:space="preserve">Les TC </w:t>
      </w:r>
      <w:r w:rsidR="007A48B2" w:rsidRPr="00A66A05">
        <w:rPr>
          <w:rFonts w:ascii="ABC Diatype Thin" w:hAnsi="ABC Diatype Thin"/>
        </w:rPr>
        <w:t>Bars</w:t>
      </w:r>
      <w:r w:rsidR="002C0AFD" w:rsidRPr="00A66A05">
        <w:rPr>
          <w:rFonts w:ascii="ABC Diatype Thin" w:hAnsi="ABC Diatype Thin"/>
        </w:rPr>
        <w:t xml:space="preserve"> de Sennheiser </w:t>
      </w:r>
      <w:r w:rsidR="04E3B832" w:rsidRPr="00A66A05">
        <w:rPr>
          <w:rFonts w:ascii="ABC Diatype Thin" w:hAnsi="ABC Diatype Thin"/>
        </w:rPr>
        <w:t xml:space="preserve">sont des </w:t>
      </w:r>
      <w:r w:rsidR="42798EB4" w:rsidRPr="00A66A05">
        <w:rPr>
          <w:rFonts w:ascii="ABC Diatype Thin" w:hAnsi="ABC Diatype Thin"/>
        </w:rPr>
        <w:t xml:space="preserve">dispositifs de </w:t>
      </w:r>
      <w:r w:rsidR="1D7B9FDF" w:rsidRPr="00A66A05">
        <w:rPr>
          <w:rFonts w:ascii="ABC Diatype Thin" w:hAnsi="ABC Diatype Thin"/>
        </w:rPr>
        <w:t xml:space="preserve">collaboration </w:t>
      </w:r>
      <w:r w:rsidR="006E4E96" w:rsidRPr="00A66A05">
        <w:rPr>
          <w:rFonts w:ascii="ABC Diatype Thin" w:hAnsi="ABC Diatype Thin"/>
        </w:rPr>
        <w:t>vidéo bar</w:t>
      </w:r>
      <w:r w:rsidR="00AE21AC" w:rsidRPr="00A66A05">
        <w:rPr>
          <w:rFonts w:ascii="ABC Diatype Thin" w:hAnsi="ABC Diatype Thin"/>
        </w:rPr>
        <w:t xml:space="preserve"> </w:t>
      </w:r>
      <w:r w:rsidR="002C0AFD" w:rsidRPr="00A66A05">
        <w:rPr>
          <w:rFonts w:ascii="ABC Diatype Thin" w:hAnsi="ABC Diatype Thin"/>
        </w:rPr>
        <w:t>intelligents, dotés d'</w:t>
      </w:r>
      <w:r w:rsidR="77BCB9BA" w:rsidRPr="00A66A05">
        <w:rPr>
          <w:rFonts w:ascii="ABC Diatype Thin" w:hAnsi="ABC Diatype Thin"/>
        </w:rPr>
        <w:t xml:space="preserve">une </w:t>
      </w:r>
      <w:r w:rsidR="0003029E" w:rsidRPr="00A66A05">
        <w:rPr>
          <w:rFonts w:ascii="ABC Diatype Thin" w:hAnsi="ABC Diatype Thin"/>
        </w:rPr>
        <w:t xml:space="preserve">caméra 4K, d'un </w:t>
      </w:r>
      <w:r w:rsidR="002C0AFD" w:rsidRPr="00A66A05">
        <w:rPr>
          <w:rFonts w:ascii="ABC Diatype Thin" w:hAnsi="ABC Diatype Thin"/>
        </w:rPr>
        <w:t xml:space="preserve">son cristallin et d'une intelligibilité vocale </w:t>
      </w:r>
      <w:r w:rsidR="0095249F" w:rsidRPr="00A66A05">
        <w:rPr>
          <w:rFonts w:ascii="ABC Diatype Thin" w:hAnsi="ABC Diatype Thin"/>
        </w:rPr>
        <w:t>avancée</w:t>
      </w:r>
      <w:r w:rsidR="007A48B2" w:rsidRPr="00A66A05">
        <w:rPr>
          <w:rFonts w:ascii="ABC Diatype Thin" w:hAnsi="ABC Diatype Thin"/>
        </w:rPr>
        <w:t xml:space="preserve">. </w:t>
      </w:r>
      <w:r w:rsidR="0095249F" w:rsidRPr="00A66A05">
        <w:rPr>
          <w:rFonts w:ascii="ABC Diatype Thin" w:hAnsi="ABC Diatype Thin"/>
        </w:rPr>
        <w:t>Disponibles en deux modèles - le TC Bar S et le TC Bar M - ils s'adaptent aux différentes tailles de salles tout en assurant une communication claire. Leur traitement audio avancé garantit que toutes les personnes présentes dans la pièce so</w:t>
      </w:r>
      <w:r w:rsidR="006E4E96">
        <w:rPr>
          <w:rFonts w:ascii="ABC Diatype Thin" w:hAnsi="ABC Diatype Thin"/>
        </w:rPr>
        <w:t>ie</w:t>
      </w:r>
      <w:r w:rsidR="0095249F" w:rsidRPr="00A66A05">
        <w:rPr>
          <w:rFonts w:ascii="ABC Diatype Thin" w:hAnsi="ABC Diatype Thin"/>
        </w:rPr>
        <w:t>nt entendues, même dans des environnements acoustiques difficiles. Des caractéristiques telles que la connectivité plug-and-play, la technologie beamforming intégrée, la vidéo de haute qualité, les haut-parleurs stéréo à gamme complète et l'intégration indépendante de la marque en font un choix parfait pour une expérience de conférence optimale.</w:t>
      </w:r>
    </w:p>
    <w:p w14:paraId="20B81877" w14:textId="4992D2AC" w:rsidR="00C67B9A" w:rsidRPr="00A66A05" w:rsidRDefault="0095249F" w:rsidP="00C67B9A">
      <w:pPr>
        <w:jc w:val="both"/>
        <w:rPr>
          <w:rFonts w:ascii="ABC Diatype Thin" w:hAnsi="ABC Diatype Thin"/>
        </w:rPr>
      </w:pPr>
      <w:r w:rsidRPr="00A66A05">
        <w:rPr>
          <w:rFonts w:ascii="ABC Diatype Thin" w:hAnsi="ABC Diatype Thin"/>
        </w:rPr>
        <w:t xml:space="preserve">En combinant </w:t>
      </w:r>
      <w:r w:rsidR="668FD926" w:rsidRPr="00A66A05">
        <w:rPr>
          <w:rFonts w:ascii="ABC Diatype Thin" w:hAnsi="ABC Diatype Thin"/>
        </w:rPr>
        <w:t>le VEO-SWC45 d'Ecler et les barres TC de Sennheiser</w:t>
      </w:r>
      <w:r w:rsidRPr="00A66A05">
        <w:rPr>
          <w:rFonts w:ascii="ABC Diatype Thin" w:hAnsi="ABC Diatype Thin"/>
        </w:rPr>
        <w:t xml:space="preserve">, les organisations </w:t>
      </w:r>
      <w:r w:rsidR="00502449" w:rsidRPr="00A66A05">
        <w:rPr>
          <w:rFonts w:ascii="ABC Diatype Thin" w:hAnsi="ABC Diatype Thin"/>
        </w:rPr>
        <w:t xml:space="preserve">bénéficient d'une solution de conférence rationalisée avec </w:t>
      </w:r>
      <w:r w:rsidR="002C0AFD" w:rsidRPr="00A66A05">
        <w:rPr>
          <w:rFonts w:ascii="ABC Diatype Thin" w:hAnsi="ABC Diatype Thin"/>
        </w:rPr>
        <w:t>partage d'écran sans fil</w:t>
      </w:r>
      <w:r w:rsidRPr="00A66A05">
        <w:rPr>
          <w:rFonts w:ascii="ABC Diatype Thin" w:hAnsi="ABC Diatype Thin"/>
        </w:rPr>
        <w:t xml:space="preserve">, </w:t>
      </w:r>
      <w:r w:rsidR="002C0AFD" w:rsidRPr="00A66A05">
        <w:rPr>
          <w:rFonts w:ascii="ABC Diatype Thin" w:hAnsi="ABC Diatype Thin"/>
        </w:rPr>
        <w:t xml:space="preserve">commutation automatique de caméra, audio de qualité supérieure et vidéo de haute qualité avec des </w:t>
      </w:r>
      <w:r w:rsidR="00E94399" w:rsidRPr="00A66A05">
        <w:rPr>
          <w:rFonts w:ascii="ABC Diatype Thin" w:hAnsi="ABC Diatype Thin"/>
        </w:rPr>
        <w:t>améliorations alimentées par l'IA</w:t>
      </w:r>
      <w:r w:rsidR="00445BE6" w:rsidRPr="00A66A05">
        <w:rPr>
          <w:rFonts w:ascii="ABC Diatype Thin" w:hAnsi="ABC Diatype Thin"/>
        </w:rPr>
        <w:t xml:space="preserve">. </w:t>
      </w:r>
      <w:r w:rsidR="00051794" w:rsidRPr="00A66A05">
        <w:rPr>
          <w:rFonts w:ascii="ABC Diatype Thin" w:hAnsi="ABC Diatype Thin"/>
        </w:rPr>
        <w:t>L'intégration permet également une expansion flexible via Dante, des options de montage polyvalentes et des fonctions de contrôle et de sécurité améliorées</w:t>
      </w:r>
      <w:r w:rsidR="00F12F6B" w:rsidRPr="00A66A05">
        <w:rPr>
          <w:rFonts w:ascii="ABC Diatype Thin" w:hAnsi="ABC Diatype Thin"/>
        </w:rPr>
        <w:t xml:space="preserve">. </w:t>
      </w:r>
      <w:r w:rsidR="00C67B9A" w:rsidRPr="00A66A05">
        <w:rPr>
          <w:rFonts w:ascii="ABC Diatype Thin" w:hAnsi="ABC Diatype Thin"/>
        </w:rPr>
        <w:t xml:space="preserve">Ensemble, le VEO-SWC45 et les </w:t>
      </w:r>
      <w:r w:rsidR="222D343A" w:rsidRPr="00A66A05">
        <w:rPr>
          <w:rFonts w:ascii="ABC Diatype Thin" w:hAnsi="ABC Diatype Thin"/>
        </w:rPr>
        <w:t xml:space="preserve">barres </w:t>
      </w:r>
      <w:r w:rsidR="5D3F9645" w:rsidRPr="00A66A05">
        <w:rPr>
          <w:rFonts w:ascii="ABC Diatype Thin" w:hAnsi="ABC Diatype Thin"/>
        </w:rPr>
        <w:t xml:space="preserve">TC </w:t>
      </w:r>
      <w:r w:rsidR="00C67B9A" w:rsidRPr="00A66A05">
        <w:rPr>
          <w:rFonts w:ascii="ABC Diatype Thin" w:hAnsi="ABC Diatype Thin"/>
        </w:rPr>
        <w:t>créent une solution de conférence collaborative qui simplifie les réunions et améliore la communication</w:t>
      </w:r>
    </w:p>
    <w:p w14:paraId="20A8DFC3" w14:textId="7DF65A49" w:rsidR="000557B9" w:rsidRPr="00A66A05" w:rsidRDefault="000557B9" w:rsidP="00C67B9A">
      <w:pPr>
        <w:jc w:val="both"/>
        <w:rPr>
          <w:rFonts w:ascii="ABC Diatype Thin" w:hAnsi="ABC Diatype Thin"/>
        </w:rPr>
      </w:pPr>
      <w:r w:rsidRPr="00A66A05">
        <w:rPr>
          <w:rFonts w:ascii="ABC Diatype Thin" w:hAnsi="ABC Diatype Thin"/>
        </w:rPr>
        <w:lastRenderedPageBreak/>
        <w:t xml:space="preserve">"Ecler est très heureux de faire équipe avec Sennheiser pour créer des expériences de réunion fantastiques ", a déclaré </w:t>
      </w:r>
      <w:r w:rsidR="007D11EC" w:rsidRPr="00A66A05">
        <w:rPr>
          <w:rFonts w:ascii="ABC Diatype Thin" w:hAnsi="ABC Diatype Thin"/>
        </w:rPr>
        <w:t>Victor Arranz, directeur de la marque Ecler Video</w:t>
      </w:r>
      <w:r w:rsidRPr="00A66A05">
        <w:rPr>
          <w:rFonts w:ascii="ABC Diatype Thin" w:hAnsi="ABC Diatype Thin"/>
        </w:rPr>
        <w:t xml:space="preserve">. "Le VEO-SWC45 </w:t>
      </w:r>
      <w:r w:rsidR="007D11EC" w:rsidRPr="00A66A05">
        <w:rPr>
          <w:rFonts w:ascii="ABC Diatype Thin" w:hAnsi="ABC Diatype Thin"/>
        </w:rPr>
        <w:t xml:space="preserve">s'intègre parfaitement à des solutions telles que les </w:t>
      </w:r>
      <w:r w:rsidRPr="00A66A05">
        <w:rPr>
          <w:rFonts w:ascii="ABC Diatype Thin" w:hAnsi="ABC Diatype Thin"/>
        </w:rPr>
        <w:t xml:space="preserve">barres </w:t>
      </w:r>
      <w:r w:rsidR="007D11EC" w:rsidRPr="00A66A05">
        <w:rPr>
          <w:rFonts w:ascii="ABC Diatype Thin" w:hAnsi="ABC Diatype Thin"/>
        </w:rPr>
        <w:t>TC</w:t>
      </w:r>
      <w:r w:rsidRPr="00A66A05">
        <w:rPr>
          <w:rFonts w:ascii="ABC Diatype Thin" w:hAnsi="ABC Diatype Thin"/>
        </w:rPr>
        <w:t>, offrant toutes sortes de possibilités de connexion - avec ou sans fil - ainsi que de superbes vidéos 4K et des outils de collaboration intelligents. Tout cela s'accorde parfaitement avec l'audio haut de gamme de Sennheiser, pour des réunions à la fois animées et faciles."</w:t>
      </w:r>
    </w:p>
    <w:p w14:paraId="3CAAC810" w14:textId="3A4219CD" w:rsidR="00022BD8" w:rsidRPr="00A66A05" w:rsidRDefault="00022BD8" w:rsidP="00C67B9A">
      <w:pPr>
        <w:jc w:val="both"/>
        <w:rPr>
          <w:rFonts w:ascii="ABC Diatype Thin" w:hAnsi="ABC Diatype Thin"/>
        </w:rPr>
      </w:pPr>
      <w:r w:rsidRPr="00A66A05">
        <w:rPr>
          <w:rFonts w:ascii="ABC Diatype Thin" w:hAnsi="ABC Diatype Thin"/>
        </w:rPr>
        <w:t>"Nous sommes ravis de nous associer à Ecler pour développer l'</w:t>
      </w:r>
      <w:r w:rsidR="00A21F1B" w:rsidRPr="00A66A05">
        <w:rPr>
          <w:rFonts w:ascii="ABC Diatype Thin" w:hAnsi="ABC Diatype Thin"/>
        </w:rPr>
        <w:t xml:space="preserve">expérience utilisateur </w:t>
      </w:r>
      <w:r w:rsidRPr="00A66A05">
        <w:rPr>
          <w:rFonts w:ascii="ABC Diatype Thin" w:hAnsi="ABC Diatype Thin"/>
        </w:rPr>
        <w:t xml:space="preserve">déjà </w:t>
      </w:r>
      <w:r w:rsidR="00A21F1B" w:rsidRPr="00A66A05">
        <w:rPr>
          <w:rFonts w:ascii="ABC Diatype Thin" w:hAnsi="ABC Diatype Thin"/>
        </w:rPr>
        <w:t xml:space="preserve">puissante de nos barres TeamConnect </w:t>
      </w:r>
      <w:r w:rsidRPr="00A66A05">
        <w:rPr>
          <w:rFonts w:ascii="ABC Diatype Thin" w:hAnsi="ABC Diatype Thin"/>
        </w:rPr>
        <w:t>", a déclaré Charlie Jones, directeur des relations avec les partenaires, Communications d'entreprise, Sennheiser. "</w:t>
      </w:r>
      <w:r w:rsidR="00A21F1B" w:rsidRPr="00A66A05">
        <w:rPr>
          <w:rFonts w:ascii="ABC Diatype Thin" w:hAnsi="ABC Diatype Thin"/>
        </w:rPr>
        <w:t>Le partage d'écran sans fil, associé à un son de qualité supérieure et à une vidéo de haute qualité, crée une expérience de réunion dynamique</w:t>
      </w:r>
      <w:r w:rsidR="004A780E" w:rsidRPr="00A66A05">
        <w:rPr>
          <w:rFonts w:ascii="ABC Diatype Thin" w:hAnsi="ABC Diatype Thin"/>
        </w:rPr>
        <w:t>.  Il s'agit là d'un nouvel exemple de nos efforts de collaboration avec nos précieux partenaires afin de faciliter l'apprentissage et la collaboration."</w:t>
      </w:r>
    </w:p>
    <w:p w14:paraId="2D240219" w14:textId="630E3069" w:rsidR="00CC6E86" w:rsidRPr="00A66A05" w:rsidRDefault="00CC6E86" w:rsidP="00C67B9A">
      <w:pPr>
        <w:jc w:val="both"/>
        <w:rPr>
          <w:rFonts w:ascii="ABC Diatype Thin" w:hAnsi="ABC Diatype Thin"/>
        </w:rPr>
      </w:pPr>
    </w:p>
    <w:p w14:paraId="2B557B21" w14:textId="4CE2A014" w:rsidR="0003029E" w:rsidRPr="00A66A05" w:rsidRDefault="00C67B9A" w:rsidP="00C67B9A">
      <w:pPr>
        <w:jc w:val="both"/>
        <w:rPr>
          <w:rFonts w:ascii="ABC Diatype Thin" w:hAnsi="ABC Diatype Thin"/>
          <w:sz w:val="20"/>
          <w:szCs w:val="20"/>
        </w:rPr>
      </w:pPr>
      <w:r w:rsidRPr="00A66A05">
        <w:rPr>
          <w:rFonts w:ascii="ABC Diatype Thin" w:hAnsi="ABC Diatype Thin"/>
          <w:b/>
          <w:bCs/>
          <w:sz w:val="20"/>
          <w:szCs w:val="20"/>
        </w:rPr>
        <w:t>Sites web d'intérêt</w:t>
      </w:r>
      <w:r w:rsidR="00C61AA7" w:rsidRPr="00A66A05">
        <w:rPr>
          <w:rFonts w:ascii="ABC Diatype Thin" w:hAnsi="ABC Diatype Thin"/>
          <w:b/>
          <w:bCs/>
          <w:sz w:val="20"/>
          <w:szCs w:val="20"/>
        </w:rPr>
        <w:t xml:space="preserve"> </w:t>
      </w:r>
    </w:p>
    <w:p w14:paraId="3CE976E7" w14:textId="6133DBB2" w:rsidR="00C67B9A" w:rsidRPr="00A66A05" w:rsidRDefault="0003029E" w:rsidP="00C67B9A">
      <w:pPr>
        <w:jc w:val="both"/>
        <w:rPr>
          <w:rFonts w:ascii="ABC Diatype Thin" w:hAnsi="ABC Diatype Thin"/>
          <w:sz w:val="20"/>
          <w:szCs w:val="20"/>
        </w:rPr>
      </w:pPr>
      <w:hyperlink r:id="rId12" w:history="1">
        <w:r w:rsidRPr="00A66A05">
          <w:rPr>
            <w:rStyle w:val="Lienhypertexte"/>
            <w:rFonts w:ascii="ABC Diatype Thin" w:hAnsi="ABC Diatype Thin"/>
            <w:sz w:val="20"/>
            <w:szCs w:val="20"/>
          </w:rPr>
          <w:t>https://www.ecler.com/products/veo-swc45/</w:t>
        </w:r>
      </w:hyperlink>
    </w:p>
    <w:p w14:paraId="1D801FEC" w14:textId="583B3BAE" w:rsidR="0003029E" w:rsidRPr="00A66A05" w:rsidRDefault="0003029E" w:rsidP="00C67B9A">
      <w:pPr>
        <w:jc w:val="both"/>
        <w:rPr>
          <w:rFonts w:ascii="ABC Diatype Thin" w:hAnsi="ABC Diatype Thin"/>
          <w:sz w:val="20"/>
          <w:szCs w:val="20"/>
        </w:rPr>
      </w:pPr>
      <w:hyperlink r:id="rId13" w:history="1">
        <w:r w:rsidRPr="00A66A05">
          <w:rPr>
            <w:rStyle w:val="Lienhypertexte"/>
            <w:rFonts w:ascii="ABC Diatype Thin" w:hAnsi="ABC Diatype Thin"/>
            <w:sz w:val="20"/>
            <w:szCs w:val="20"/>
          </w:rPr>
          <w:t>https://www.ecler.com/en/posts/transform-your-meeting-rooms-with-sennheiser-and-ecler/</w:t>
        </w:r>
      </w:hyperlink>
    </w:p>
    <w:p w14:paraId="306BB699" w14:textId="14645C1D" w:rsidR="006067D6" w:rsidRPr="00A66A05" w:rsidRDefault="006067D6" w:rsidP="006067D6">
      <w:pPr>
        <w:pStyle w:val="NormalWeb"/>
        <w:jc w:val="both"/>
        <w:rPr>
          <w:rFonts w:ascii="ABC Diatype Medium" w:hAnsi="ABC Diatype Medium"/>
          <w:sz w:val="18"/>
          <w:szCs w:val="18"/>
        </w:rPr>
      </w:pPr>
      <w:r w:rsidRPr="00A66A05">
        <w:rPr>
          <w:rFonts w:ascii="ABC Diatype Medium" w:hAnsi="ABC Diatype Medium"/>
          <w:b/>
          <w:bCs/>
          <w:sz w:val="18"/>
          <w:szCs w:val="18"/>
        </w:rPr>
        <w:t xml:space="preserve">A propos de la </w:t>
      </w:r>
      <w:r w:rsidR="0095249F" w:rsidRPr="00A66A05">
        <w:rPr>
          <w:rFonts w:ascii="ABC Diatype Medium" w:hAnsi="ABC Diatype Medium"/>
          <w:b/>
          <w:bCs/>
          <w:sz w:val="18"/>
          <w:szCs w:val="18"/>
        </w:rPr>
        <w:t xml:space="preserve">marque </w:t>
      </w:r>
      <w:r w:rsidRPr="00A66A05">
        <w:rPr>
          <w:rFonts w:ascii="ABC Diatype Medium" w:hAnsi="ABC Diatype Medium"/>
          <w:b/>
          <w:bCs/>
          <w:sz w:val="18"/>
          <w:szCs w:val="18"/>
        </w:rPr>
        <w:t>Ecler :</w:t>
      </w:r>
    </w:p>
    <w:p w14:paraId="428624E5" w14:textId="1DD9C7FE" w:rsidR="0066293D" w:rsidRPr="00A66A05" w:rsidRDefault="0066293D" w:rsidP="0066293D">
      <w:pPr>
        <w:pStyle w:val="Sansinterligne"/>
        <w:jc w:val="both"/>
        <w:rPr>
          <w:rFonts w:ascii="ABC Diatype Medium" w:hAnsi="ABC Diatype Medium"/>
          <w:sz w:val="18"/>
          <w:szCs w:val="18"/>
          <w:lang w:val="fr-FR"/>
        </w:rPr>
      </w:pPr>
      <w:r w:rsidRPr="00A66A05">
        <w:rPr>
          <w:rFonts w:ascii="ABC Diatype Medium" w:hAnsi="ABC Diatype Medium"/>
          <w:sz w:val="18"/>
          <w:szCs w:val="18"/>
          <w:lang w:val="fr-FR"/>
        </w:rPr>
        <w:t xml:space="preserve">Basée à Barcelone, en Espagne, Ecler est une entreprise mondiale respectée, vieille de 60 ans, qui fabrique des produits </w:t>
      </w:r>
      <w:r w:rsidR="00940F24" w:rsidRPr="00A66A05">
        <w:rPr>
          <w:rFonts w:ascii="ABC Diatype Medium" w:hAnsi="ABC Diatype Medium"/>
          <w:sz w:val="18"/>
          <w:szCs w:val="18"/>
          <w:lang w:val="fr-FR"/>
        </w:rPr>
        <w:t xml:space="preserve">audiovisuels </w:t>
      </w:r>
      <w:r w:rsidRPr="00A66A05">
        <w:rPr>
          <w:rFonts w:ascii="ABC Diatype Medium" w:hAnsi="ABC Diatype Medium"/>
          <w:sz w:val="18"/>
          <w:szCs w:val="18"/>
          <w:lang w:val="fr-FR"/>
        </w:rPr>
        <w:t xml:space="preserve">professionnels haut de gamme. C'est l'une des marques audio les plus fortes au monde, avec des distributeurs et des intégrateurs dans plus de 80 pays. Ecler est également spécialisée dans le développement de produits conçus pour économiser l'énergie et fabriqués dans le respect des politiques de développement durable. </w:t>
      </w:r>
    </w:p>
    <w:p w14:paraId="2F4238D0" w14:textId="77777777" w:rsidR="0066293D" w:rsidRPr="00A66A05" w:rsidRDefault="0066293D" w:rsidP="0066293D">
      <w:pPr>
        <w:pStyle w:val="Sansinterligne"/>
        <w:jc w:val="both"/>
        <w:rPr>
          <w:rFonts w:ascii="ABC Diatype Medium" w:hAnsi="ABC Diatype Medium"/>
          <w:sz w:val="18"/>
          <w:szCs w:val="18"/>
          <w:lang w:val="fr-FR"/>
        </w:rPr>
      </w:pPr>
      <w:r w:rsidRPr="00A66A05">
        <w:rPr>
          <w:rFonts w:ascii="ABC Diatype Medium" w:hAnsi="ABC Diatype Medium"/>
          <w:sz w:val="18"/>
          <w:szCs w:val="18"/>
          <w:lang w:val="fr-FR"/>
        </w:rPr>
        <w:t xml:space="preserve">Ecler "façonne le son pour les espaces de vie" et a réalisé des déploiements audio mondiaux pour des marques telles que Cartier, Burberry, Nike et H&amp;M, pour n'en citer que quelques-unes. Les produits Ecler ont également été utilisés dans d'innombrables espaces d'entreprise, lieux de culte, sites sportifs, hôtels, bars et restaurants. </w:t>
      </w:r>
    </w:p>
    <w:p w14:paraId="24D6265A" w14:textId="59468A17" w:rsidR="543B1E18" w:rsidRPr="00A66A05" w:rsidRDefault="0095249F" w:rsidP="3B5211DE">
      <w:pPr>
        <w:pStyle w:val="NormalWeb"/>
        <w:jc w:val="both"/>
        <w:rPr>
          <w:rFonts w:ascii="ABC Diatype Thin" w:hAnsi="ABC Diatype Thin" w:cstheme="minorBidi"/>
          <w:sz w:val="18"/>
          <w:szCs w:val="18"/>
        </w:rPr>
      </w:pPr>
      <w:hyperlink r:id="rId14" w:history="1">
        <w:r w:rsidRPr="00A66A05">
          <w:rPr>
            <w:rStyle w:val="Lienhypertexte"/>
            <w:rFonts w:ascii="ABC Diatype Thin" w:hAnsi="ABC Diatype Thin" w:cstheme="minorBidi"/>
            <w:sz w:val="18"/>
            <w:szCs w:val="18"/>
          </w:rPr>
          <w:t xml:space="preserve">www.ecler.com </w:t>
        </w:r>
      </w:hyperlink>
    </w:p>
    <w:p w14:paraId="022C867A" w14:textId="77777777" w:rsidR="0095249F" w:rsidRPr="00A66A05" w:rsidRDefault="0095249F" w:rsidP="3B5211DE">
      <w:pPr>
        <w:pStyle w:val="NormalWeb"/>
        <w:jc w:val="both"/>
        <w:rPr>
          <w:rFonts w:ascii="ABC Diatype Thin" w:hAnsi="ABC Diatype Thin" w:cstheme="minorBidi"/>
        </w:rPr>
      </w:pPr>
    </w:p>
    <w:p w14:paraId="724B70BC" w14:textId="425F0389" w:rsidR="728B6053" w:rsidRPr="00A66A05" w:rsidRDefault="728B6053" w:rsidP="00022BD8">
      <w:pPr>
        <w:spacing w:after="0"/>
        <w:rPr>
          <w:rFonts w:ascii="Sennheiser Office" w:eastAsia="Sennheiser Office" w:hAnsi="Sennheiser Office" w:cs="Sennheiser Office"/>
          <w:b/>
          <w:bCs/>
          <w:color w:val="000000" w:themeColor="text1"/>
          <w:sz w:val="18"/>
          <w:szCs w:val="18"/>
        </w:rPr>
      </w:pPr>
      <w:r w:rsidRPr="00A66A05">
        <w:rPr>
          <w:rFonts w:ascii="Sennheiser Office" w:eastAsia="Sennheiser Office" w:hAnsi="Sennheiser Office" w:cs="Sennheiser Office"/>
          <w:b/>
          <w:bCs/>
          <w:color w:val="000000" w:themeColor="text1"/>
          <w:sz w:val="18"/>
          <w:szCs w:val="18"/>
        </w:rPr>
        <w:t xml:space="preserve">À propos de la marque Sennheiser  </w:t>
      </w:r>
    </w:p>
    <w:p w14:paraId="6517AF8D" w14:textId="3637CE3C" w:rsidR="728B6053" w:rsidRPr="00A66A05" w:rsidRDefault="728B6053" w:rsidP="00022BD8">
      <w:pPr>
        <w:spacing w:after="0"/>
        <w:rPr>
          <w:rFonts w:ascii="Sennheiser Office" w:eastAsia="Sennheiser Office" w:hAnsi="Sennheiser Office" w:cs="Sennheiser Office"/>
          <w:color w:val="000000" w:themeColor="text1"/>
          <w:sz w:val="18"/>
          <w:szCs w:val="18"/>
        </w:rPr>
      </w:pPr>
      <w:r w:rsidRPr="00A66A05">
        <w:rPr>
          <w:rFonts w:ascii="Sennheiser Office" w:eastAsia="Sennheiser Office" w:hAnsi="Sennheiser Office" w:cs="Sennheiser Office"/>
          <w:color w:val="000000" w:themeColor="text1"/>
          <w:sz w:val="18"/>
          <w:szCs w:val="18"/>
        </w:rPr>
        <w:t xml:space="preserve">Nous vivons et respirons l'audio. Nous sommes animés par la passion de créer des solutions audio qui font la différence. Construire l'avenir de l'audio et apporter des expériences sonores remarquables à nos clients - c'est ce que la marque Sennheiser représente depuis plus de 75 ans. Alors que les solutions audio professionnelles telles que les microphones, les solutions de réunion, les technologies de diffusion en continu et les systèmes de contrôle font partie des activités de Sennheiser electronic GmbH &amp; Co. KG, les activités liées aux appareils grand public tels que les casques, les barres de son et les appareils auditifs à amélioration vocale sont gérées par Sonova Holding AG sous la licence de Sennheiser.  </w:t>
      </w:r>
    </w:p>
    <w:p w14:paraId="2AEE4B2C" w14:textId="6215B6FA" w:rsidR="728B6053" w:rsidRPr="00A66A05" w:rsidRDefault="728B6053" w:rsidP="00022BD8">
      <w:pPr>
        <w:spacing w:after="0"/>
        <w:rPr>
          <w:rFonts w:ascii="Sennheiser Office" w:eastAsia="Sennheiser Office" w:hAnsi="Sennheiser Office" w:cs="Sennheiser Office"/>
          <w:color w:val="000000" w:themeColor="text1"/>
          <w:sz w:val="18"/>
          <w:szCs w:val="18"/>
        </w:rPr>
      </w:pPr>
    </w:p>
    <w:p w14:paraId="1468F9D1" w14:textId="44EC40C0" w:rsidR="728B6053" w:rsidRPr="00A66A05" w:rsidRDefault="728B6053" w:rsidP="00022BD8">
      <w:pPr>
        <w:spacing w:after="0"/>
        <w:rPr>
          <w:rStyle w:val="Lienhypertexte"/>
          <w:rFonts w:ascii="Sennheiser Office" w:eastAsia="Sennheiser Office" w:hAnsi="Sennheiser Office" w:cs="Sennheiser Office"/>
          <w:sz w:val="18"/>
          <w:szCs w:val="18"/>
        </w:rPr>
      </w:pPr>
      <w:hyperlink r:id="rId15" w:history="1">
        <w:r w:rsidRPr="00A66A05">
          <w:rPr>
            <w:rStyle w:val="Lienhypertexte"/>
            <w:rFonts w:ascii="Sennheiser Office" w:eastAsia="Sennheiser Office" w:hAnsi="Sennheiser Office" w:cs="Sennheiser Office"/>
            <w:sz w:val="18"/>
            <w:szCs w:val="18"/>
          </w:rPr>
          <w:t>www.sennheiser.com</w:t>
        </w:r>
      </w:hyperlink>
    </w:p>
    <w:p w14:paraId="175FCB0C" w14:textId="2292D9C8" w:rsidR="728B6053" w:rsidRPr="00A66A05" w:rsidRDefault="728B6053" w:rsidP="00022BD8">
      <w:pPr>
        <w:spacing w:after="0"/>
        <w:rPr>
          <w:rStyle w:val="Lienhypertexte"/>
          <w:rFonts w:ascii="Sennheiser Office" w:eastAsia="Sennheiser Office" w:hAnsi="Sennheiser Office" w:cs="Sennheiser Office"/>
          <w:sz w:val="18"/>
          <w:szCs w:val="18"/>
        </w:rPr>
      </w:pPr>
      <w:hyperlink r:id="rId16" w:history="1">
        <w:r w:rsidRPr="00A66A05">
          <w:rPr>
            <w:rStyle w:val="Lienhypertexte"/>
            <w:rFonts w:ascii="Sennheiser Office" w:eastAsia="Sennheiser Office" w:hAnsi="Sennheiser Office" w:cs="Sennheiser Office"/>
            <w:sz w:val="18"/>
            <w:szCs w:val="18"/>
          </w:rPr>
          <w:t>www.sennheiser-hearing.com</w:t>
        </w:r>
      </w:hyperlink>
    </w:p>
    <w:p w14:paraId="1E044DF5" w14:textId="02ECB2CB" w:rsidR="728B6053" w:rsidRPr="00A66A05" w:rsidRDefault="728B6053" w:rsidP="00022BD8">
      <w:pPr>
        <w:spacing w:after="0"/>
        <w:rPr>
          <w:rFonts w:ascii="Sennheiser Office" w:eastAsia="Sennheiser Office" w:hAnsi="Sennheiser Office" w:cs="Sennheiser Office"/>
          <w:color w:val="0095D5"/>
          <w:sz w:val="18"/>
          <w:szCs w:val="18"/>
        </w:rPr>
      </w:pPr>
    </w:p>
    <w:p w14:paraId="0FECB153" w14:textId="781AF9EA" w:rsidR="3B5211DE" w:rsidRPr="00A66A05" w:rsidRDefault="3B5211DE"/>
    <w:p w14:paraId="40443A52" w14:textId="2D7D5422" w:rsidR="728B6053" w:rsidRPr="00A66A05" w:rsidRDefault="728B6053" w:rsidP="00022BD8">
      <w:pPr>
        <w:tabs>
          <w:tab w:val="left" w:pos="4111"/>
        </w:tabs>
        <w:spacing w:after="0"/>
        <w:rPr>
          <w:rFonts w:ascii="Sennheiser Office" w:eastAsia="Sennheiser Office" w:hAnsi="Sennheiser Office" w:cs="Sennheiser Office"/>
          <w:b/>
          <w:bCs/>
          <w:sz w:val="15"/>
          <w:szCs w:val="15"/>
        </w:rPr>
      </w:pPr>
      <w:r w:rsidRPr="00A66A05">
        <w:rPr>
          <w:rFonts w:ascii="Sennheiser Office" w:eastAsia="Sennheiser Office" w:hAnsi="Sennheiser Office" w:cs="Sennheiser Office"/>
          <w:b/>
          <w:bCs/>
          <w:sz w:val="15"/>
          <w:szCs w:val="15"/>
        </w:rPr>
        <w:t>Contact presse mondial</w:t>
      </w:r>
    </w:p>
    <w:p w14:paraId="4F88AF28" w14:textId="3E9BD9B9" w:rsidR="3B5211DE" w:rsidRPr="00A66A05" w:rsidRDefault="3B5211DE" w:rsidP="00022BD8">
      <w:pPr>
        <w:spacing w:line="360" w:lineRule="auto"/>
      </w:pPr>
    </w:p>
    <w:p w14:paraId="418BC863" w14:textId="662DAB9E" w:rsidR="728B6053" w:rsidRPr="00A66A05" w:rsidRDefault="728B6053" w:rsidP="00022BD8">
      <w:pPr>
        <w:tabs>
          <w:tab w:val="left" w:pos="4111"/>
        </w:tabs>
        <w:spacing w:after="0"/>
        <w:rPr>
          <w:rFonts w:ascii="Sennheiser Office" w:eastAsia="Sennheiser Office" w:hAnsi="Sennheiser Office" w:cs="Sennheiser Office"/>
          <w:sz w:val="15"/>
          <w:szCs w:val="15"/>
        </w:rPr>
      </w:pPr>
      <w:r w:rsidRPr="00A66A05">
        <w:rPr>
          <w:rFonts w:ascii="Sennheiser Office" w:eastAsia="Sennheiser Office" w:hAnsi="Sennheiser Office" w:cs="Sennheiser Office"/>
          <w:sz w:val="15"/>
          <w:szCs w:val="15"/>
        </w:rPr>
        <w:t xml:space="preserve">Jeffrey Horan </w:t>
      </w:r>
    </w:p>
    <w:p w14:paraId="43039318" w14:textId="60D08739" w:rsidR="728B6053" w:rsidRPr="00A66A05" w:rsidRDefault="728B6053" w:rsidP="00022BD8">
      <w:pPr>
        <w:tabs>
          <w:tab w:val="left" w:pos="4111"/>
        </w:tabs>
        <w:spacing w:after="0"/>
        <w:rPr>
          <w:rFonts w:ascii="Sennheiser Office" w:eastAsia="Sennheiser Office" w:hAnsi="Sennheiser Office" w:cs="Sennheiser Office"/>
          <w:sz w:val="15"/>
          <w:szCs w:val="15"/>
        </w:rPr>
      </w:pPr>
      <w:r w:rsidRPr="00A66A05">
        <w:rPr>
          <w:rFonts w:ascii="Sennheiser Office" w:eastAsia="Sennheiser Office" w:hAnsi="Sennheiser Office" w:cs="Sennheiser Office"/>
          <w:sz w:val="15"/>
          <w:szCs w:val="15"/>
        </w:rPr>
        <w:t>Responsable mondial des relations publiques et des médias Communication d'entreprise</w:t>
      </w:r>
    </w:p>
    <w:p w14:paraId="518866CC" w14:textId="6A5ABAA6" w:rsidR="728B6053" w:rsidRPr="00A66A05" w:rsidRDefault="728B6053" w:rsidP="00022BD8">
      <w:pPr>
        <w:tabs>
          <w:tab w:val="left" w:pos="4111"/>
        </w:tabs>
        <w:spacing w:after="0"/>
        <w:rPr>
          <w:rStyle w:val="Lienhypertexte"/>
          <w:rFonts w:ascii="Sennheiser Office" w:eastAsia="Sennheiser Office" w:hAnsi="Sennheiser Office" w:cs="Sennheiser Office"/>
          <w:sz w:val="15"/>
          <w:szCs w:val="15"/>
        </w:rPr>
      </w:pPr>
      <w:hyperlink r:id="rId17" w:history="1">
        <w:r w:rsidRPr="00A66A05">
          <w:rPr>
            <w:rStyle w:val="Lienhypertexte"/>
            <w:rFonts w:ascii="Sennheiser Office" w:eastAsia="Sennheiser Office" w:hAnsi="Sennheiser Office" w:cs="Sennheiser Office"/>
            <w:sz w:val="15"/>
            <w:szCs w:val="15"/>
          </w:rPr>
          <w:t>jeffrey.horan@sennheiser.com</w:t>
        </w:r>
      </w:hyperlink>
    </w:p>
    <w:p w14:paraId="1636B641" w14:textId="597142F6" w:rsidR="3B5211DE" w:rsidRPr="00CC6E86" w:rsidRDefault="728B6053" w:rsidP="00CC6E86">
      <w:pPr>
        <w:tabs>
          <w:tab w:val="left" w:pos="4111"/>
        </w:tabs>
        <w:spacing w:after="0"/>
        <w:rPr>
          <w:rFonts w:ascii="Sennheiser Office" w:eastAsia="Sennheiser Office" w:hAnsi="Sennheiser Office" w:cs="Sennheiser Office"/>
          <w:sz w:val="15"/>
          <w:szCs w:val="15"/>
        </w:rPr>
      </w:pPr>
      <w:r w:rsidRPr="00A66A05">
        <w:rPr>
          <w:rFonts w:ascii="Sennheiser Office" w:eastAsia="Sennheiser Office" w:hAnsi="Sennheiser Office" w:cs="Sennheiser Office"/>
          <w:sz w:val="15"/>
          <w:szCs w:val="15"/>
        </w:rPr>
        <w:t>+1 860-598-7539</w:t>
      </w:r>
    </w:p>
    <w:sectPr w:rsidR="3B5211DE" w:rsidRPr="00CC6E8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F9123" w14:textId="77777777" w:rsidR="00302B47" w:rsidRPr="00A66A05" w:rsidRDefault="00302B47">
      <w:pPr>
        <w:spacing w:after="0" w:line="240" w:lineRule="auto"/>
      </w:pPr>
      <w:r w:rsidRPr="00A66A05">
        <w:separator/>
      </w:r>
    </w:p>
  </w:endnote>
  <w:endnote w:type="continuationSeparator" w:id="0">
    <w:p w14:paraId="10AEA3FF" w14:textId="77777777" w:rsidR="00302B47" w:rsidRPr="00A66A05" w:rsidRDefault="00302B47">
      <w:pPr>
        <w:spacing w:after="0" w:line="240" w:lineRule="auto"/>
      </w:pPr>
      <w:r w:rsidRPr="00A66A05">
        <w:continuationSeparator/>
      </w:r>
    </w:p>
  </w:endnote>
  <w:endnote w:type="continuationNotice" w:id="1">
    <w:p w14:paraId="31DAAF06" w14:textId="77777777" w:rsidR="00302B47" w:rsidRPr="00A66A05" w:rsidRDefault="00302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 Diatype Thin">
    <w:altName w:val="Calibri"/>
    <w:panose1 w:val="00000000000000000000"/>
    <w:charset w:val="00"/>
    <w:family w:val="swiss"/>
    <w:notTrueType/>
    <w:pitch w:val="variable"/>
    <w:sig w:usb0="00000007" w:usb1="00000000" w:usb2="00000000" w:usb3="00000000" w:csb0="00000093" w:csb1="00000000"/>
  </w:font>
  <w:font w:name="ABC Diatype Medium">
    <w:altName w:val="Calibri"/>
    <w:panose1 w:val="00000000000000000000"/>
    <w:charset w:val="00"/>
    <w:family w:val="swiss"/>
    <w:notTrueType/>
    <w:pitch w:val="variable"/>
    <w:sig w:usb0="00000007" w:usb1="00000000" w:usb2="00000000" w:usb3="00000000" w:csb0="00000093" w:csb1="00000000"/>
  </w:font>
  <w:font w:name="Sennheiser Office">
    <w:altName w:val="Calibri"/>
    <w:panose1 w:val="020B0504020101010102"/>
    <w:charset w:val="00"/>
    <w:family w:val="swiss"/>
    <w:pitch w:val="variable"/>
    <w:sig w:usb0="A00000AF" w:usb1="500020D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3B1E18" w:rsidRPr="00A66A05" w14:paraId="62778B3C" w14:textId="77777777" w:rsidTr="02550527">
      <w:trPr>
        <w:trHeight w:val="300"/>
      </w:trPr>
      <w:tc>
        <w:tcPr>
          <w:tcW w:w="3120" w:type="dxa"/>
        </w:tcPr>
        <w:p w14:paraId="18AED802" w14:textId="686A40FE" w:rsidR="543B1E18" w:rsidRPr="00A66A05" w:rsidRDefault="543B1E18" w:rsidP="543B1E18">
          <w:pPr>
            <w:pStyle w:val="En-tte"/>
            <w:ind w:left="-115"/>
            <w:rPr>
              <w:sz w:val="16"/>
              <w:szCs w:val="16"/>
            </w:rPr>
          </w:pPr>
          <w:r w:rsidRPr="00A66A05">
            <w:rPr>
              <w:sz w:val="16"/>
              <w:szCs w:val="16"/>
            </w:rPr>
            <w:t>Barcelone 1965</w:t>
          </w:r>
        </w:p>
      </w:tc>
      <w:tc>
        <w:tcPr>
          <w:tcW w:w="3120" w:type="dxa"/>
        </w:tcPr>
        <w:p w14:paraId="750AD026" w14:textId="7E66458D" w:rsidR="543B1E18" w:rsidRPr="00A66A05" w:rsidRDefault="543B1E18" w:rsidP="543B1E18">
          <w:pPr>
            <w:pStyle w:val="En-tte"/>
            <w:jc w:val="center"/>
          </w:pPr>
        </w:p>
      </w:tc>
      <w:tc>
        <w:tcPr>
          <w:tcW w:w="3120" w:type="dxa"/>
        </w:tcPr>
        <w:p w14:paraId="3D25A960" w14:textId="6BE21029" w:rsidR="543B1E18" w:rsidRPr="00A66A05" w:rsidRDefault="02550527" w:rsidP="543B1E18">
          <w:pPr>
            <w:pStyle w:val="En-tte"/>
            <w:ind w:right="-115"/>
            <w:jc w:val="right"/>
          </w:pPr>
          <w:r w:rsidRPr="00A66A05">
            <w:rPr>
              <w:sz w:val="16"/>
              <w:szCs w:val="16"/>
            </w:rPr>
            <w:t>Av. 3 del Parc Logistic, Nro. 26. Floor 2, Office 5, Barcelona, 08040.</w:t>
          </w:r>
        </w:p>
      </w:tc>
    </w:tr>
  </w:tbl>
  <w:p w14:paraId="1E24D8DA" w14:textId="6E094E13" w:rsidR="543B1E18" w:rsidRPr="00A66A05" w:rsidRDefault="543B1E18" w:rsidP="543B1E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888A" w14:textId="77777777" w:rsidR="00302B47" w:rsidRPr="00A66A05" w:rsidRDefault="00302B47">
      <w:pPr>
        <w:spacing w:after="0" w:line="240" w:lineRule="auto"/>
      </w:pPr>
      <w:r w:rsidRPr="00A66A05">
        <w:separator/>
      </w:r>
    </w:p>
  </w:footnote>
  <w:footnote w:type="continuationSeparator" w:id="0">
    <w:p w14:paraId="0B861038" w14:textId="77777777" w:rsidR="00302B47" w:rsidRPr="00A66A05" w:rsidRDefault="00302B47">
      <w:pPr>
        <w:spacing w:after="0" w:line="240" w:lineRule="auto"/>
      </w:pPr>
      <w:r w:rsidRPr="00A66A05">
        <w:continuationSeparator/>
      </w:r>
    </w:p>
  </w:footnote>
  <w:footnote w:type="continuationNotice" w:id="1">
    <w:p w14:paraId="0BE47759" w14:textId="77777777" w:rsidR="00302B47" w:rsidRPr="00A66A05" w:rsidRDefault="00302B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3B1E18" w:rsidRPr="00A66A05" w14:paraId="7DA55BE5" w14:textId="77777777" w:rsidTr="543B1E18">
      <w:trPr>
        <w:trHeight w:val="300"/>
      </w:trPr>
      <w:tc>
        <w:tcPr>
          <w:tcW w:w="3120" w:type="dxa"/>
        </w:tcPr>
        <w:p w14:paraId="38EC1C2E" w14:textId="7552B4C5" w:rsidR="543B1E18" w:rsidRPr="00A66A05" w:rsidRDefault="543B1E18" w:rsidP="543B1E18">
          <w:pPr>
            <w:pStyle w:val="En-tte"/>
            <w:ind w:left="-115"/>
          </w:pPr>
          <w:r w:rsidRPr="00A66A05">
            <w:drawing>
              <wp:inline distT="0" distB="0" distL="0" distR="0" wp14:anchorId="62B237C4" wp14:editId="1053CDEC">
                <wp:extent cx="1310298" cy="828675"/>
                <wp:effectExtent l="0" t="0" r="0" b="0"/>
                <wp:docPr id="1199908401" name="Picture 119990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10298" cy="828675"/>
                        </a:xfrm>
                        <a:prstGeom prst="rect">
                          <a:avLst/>
                        </a:prstGeom>
                      </pic:spPr>
                    </pic:pic>
                  </a:graphicData>
                </a:graphic>
              </wp:inline>
            </w:drawing>
          </w:r>
        </w:p>
      </w:tc>
      <w:tc>
        <w:tcPr>
          <w:tcW w:w="3120" w:type="dxa"/>
        </w:tcPr>
        <w:p w14:paraId="7E67392F" w14:textId="548B0E31" w:rsidR="543B1E18" w:rsidRPr="00A66A05" w:rsidRDefault="543B1E18" w:rsidP="543B1E18">
          <w:pPr>
            <w:pStyle w:val="En-tte"/>
            <w:jc w:val="center"/>
          </w:pPr>
        </w:p>
      </w:tc>
      <w:tc>
        <w:tcPr>
          <w:tcW w:w="3120" w:type="dxa"/>
        </w:tcPr>
        <w:p w14:paraId="7E4BF7BA" w14:textId="6A6AAD8A" w:rsidR="543B1E18" w:rsidRPr="00A66A05" w:rsidRDefault="543B1E18" w:rsidP="543B1E18">
          <w:pPr>
            <w:pStyle w:val="En-tte"/>
            <w:ind w:right="-115"/>
            <w:jc w:val="right"/>
          </w:pPr>
        </w:p>
      </w:tc>
    </w:tr>
  </w:tbl>
  <w:p w14:paraId="27544E07" w14:textId="5238ADEA" w:rsidR="543B1E18" w:rsidRPr="00A66A05" w:rsidRDefault="543B1E18" w:rsidP="543B1E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491D"/>
    <w:multiLevelType w:val="multilevel"/>
    <w:tmpl w:val="3AD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32700"/>
    <w:multiLevelType w:val="multilevel"/>
    <w:tmpl w:val="B7DA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10DBC"/>
    <w:multiLevelType w:val="multilevel"/>
    <w:tmpl w:val="4240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00C25"/>
    <w:multiLevelType w:val="multilevel"/>
    <w:tmpl w:val="338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C1729"/>
    <w:multiLevelType w:val="multilevel"/>
    <w:tmpl w:val="534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153461">
    <w:abstractNumId w:val="2"/>
  </w:num>
  <w:num w:numId="2" w16cid:durableId="1034383799">
    <w:abstractNumId w:val="4"/>
  </w:num>
  <w:num w:numId="3" w16cid:durableId="1021511322">
    <w:abstractNumId w:val="0"/>
  </w:num>
  <w:num w:numId="4" w16cid:durableId="969819014">
    <w:abstractNumId w:val="1"/>
  </w:num>
  <w:num w:numId="5" w16cid:durableId="303701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F8"/>
    <w:rsid w:val="00000404"/>
    <w:rsid w:val="00022BD8"/>
    <w:rsid w:val="0003029E"/>
    <w:rsid w:val="00051794"/>
    <w:rsid w:val="000557B9"/>
    <w:rsid w:val="000929A7"/>
    <w:rsid w:val="000F6A6E"/>
    <w:rsid w:val="00147A89"/>
    <w:rsid w:val="001B1133"/>
    <w:rsid w:val="001D5011"/>
    <w:rsid w:val="00207DFD"/>
    <w:rsid w:val="00231481"/>
    <w:rsid w:val="002319F3"/>
    <w:rsid w:val="00231B5B"/>
    <w:rsid w:val="00248F3D"/>
    <w:rsid w:val="00285354"/>
    <w:rsid w:val="002A531B"/>
    <w:rsid w:val="002C0AFD"/>
    <w:rsid w:val="00302B47"/>
    <w:rsid w:val="0033009A"/>
    <w:rsid w:val="003352F2"/>
    <w:rsid w:val="003500A9"/>
    <w:rsid w:val="00372316"/>
    <w:rsid w:val="003903CD"/>
    <w:rsid w:val="00391F6F"/>
    <w:rsid w:val="003A5996"/>
    <w:rsid w:val="003B189D"/>
    <w:rsid w:val="003E3097"/>
    <w:rsid w:val="00417B55"/>
    <w:rsid w:val="00427D2F"/>
    <w:rsid w:val="004356E1"/>
    <w:rsid w:val="00445BE6"/>
    <w:rsid w:val="00482FB8"/>
    <w:rsid w:val="004A780E"/>
    <w:rsid w:val="004E2B8A"/>
    <w:rsid w:val="004F6A6D"/>
    <w:rsid w:val="00502449"/>
    <w:rsid w:val="005A545B"/>
    <w:rsid w:val="005E0989"/>
    <w:rsid w:val="006014D1"/>
    <w:rsid w:val="006067D6"/>
    <w:rsid w:val="0066293D"/>
    <w:rsid w:val="006A30E8"/>
    <w:rsid w:val="006A7DB0"/>
    <w:rsid w:val="006E4E96"/>
    <w:rsid w:val="0070660C"/>
    <w:rsid w:val="0074081C"/>
    <w:rsid w:val="0079204E"/>
    <w:rsid w:val="007A48B2"/>
    <w:rsid w:val="007D11EC"/>
    <w:rsid w:val="007E14A8"/>
    <w:rsid w:val="00830114"/>
    <w:rsid w:val="008317A9"/>
    <w:rsid w:val="00851101"/>
    <w:rsid w:val="00861278"/>
    <w:rsid w:val="00862855"/>
    <w:rsid w:val="0086756D"/>
    <w:rsid w:val="008F4F32"/>
    <w:rsid w:val="008F6DF8"/>
    <w:rsid w:val="00940F24"/>
    <w:rsid w:val="0095249F"/>
    <w:rsid w:val="00967FEB"/>
    <w:rsid w:val="00A21F1B"/>
    <w:rsid w:val="00A26C1A"/>
    <w:rsid w:val="00A66A05"/>
    <w:rsid w:val="00AC2428"/>
    <w:rsid w:val="00AE21AC"/>
    <w:rsid w:val="00AE3813"/>
    <w:rsid w:val="00B45EBC"/>
    <w:rsid w:val="00BB367C"/>
    <w:rsid w:val="00C508C9"/>
    <w:rsid w:val="00C61AA7"/>
    <w:rsid w:val="00C67B9A"/>
    <w:rsid w:val="00C74F14"/>
    <w:rsid w:val="00C9114F"/>
    <w:rsid w:val="00CA0B27"/>
    <w:rsid w:val="00CC6E86"/>
    <w:rsid w:val="00CD539E"/>
    <w:rsid w:val="00CF01CB"/>
    <w:rsid w:val="00D801FD"/>
    <w:rsid w:val="00D871D8"/>
    <w:rsid w:val="00E32A0A"/>
    <w:rsid w:val="00E60710"/>
    <w:rsid w:val="00E63319"/>
    <w:rsid w:val="00E84C4B"/>
    <w:rsid w:val="00E94399"/>
    <w:rsid w:val="00EA7E33"/>
    <w:rsid w:val="00F12F6B"/>
    <w:rsid w:val="00F653CE"/>
    <w:rsid w:val="00F866BF"/>
    <w:rsid w:val="0198B83B"/>
    <w:rsid w:val="02550527"/>
    <w:rsid w:val="04E3B832"/>
    <w:rsid w:val="09C8E879"/>
    <w:rsid w:val="0F1B6C11"/>
    <w:rsid w:val="12DE1ECF"/>
    <w:rsid w:val="13AD93CF"/>
    <w:rsid w:val="14B79649"/>
    <w:rsid w:val="14FD6B90"/>
    <w:rsid w:val="1B8DB8CA"/>
    <w:rsid w:val="1BFBFED8"/>
    <w:rsid w:val="1D7B9FDF"/>
    <w:rsid w:val="1FDE3088"/>
    <w:rsid w:val="207E8747"/>
    <w:rsid w:val="2165A8BF"/>
    <w:rsid w:val="222D343A"/>
    <w:rsid w:val="256A99AB"/>
    <w:rsid w:val="272518CA"/>
    <w:rsid w:val="2AFC8131"/>
    <w:rsid w:val="2E6DA2BA"/>
    <w:rsid w:val="2F649E8C"/>
    <w:rsid w:val="302D1FB4"/>
    <w:rsid w:val="359193A8"/>
    <w:rsid w:val="3867B474"/>
    <w:rsid w:val="3B5211DE"/>
    <w:rsid w:val="409FD8C1"/>
    <w:rsid w:val="40A3C3D5"/>
    <w:rsid w:val="4258AF71"/>
    <w:rsid w:val="42798EB4"/>
    <w:rsid w:val="442843BA"/>
    <w:rsid w:val="44B08CF1"/>
    <w:rsid w:val="473A6011"/>
    <w:rsid w:val="4A2BF4EE"/>
    <w:rsid w:val="4A868365"/>
    <w:rsid w:val="4C7A8A92"/>
    <w:rsid w:val="4E7026A9"/>
    <w:rsid w:val="4F662D19"/>
    <w:rsid w:val="4FCD73E3"/>
    <w:rsid w:val="5032EC2C"/>
    <w:rsid w:val="525B3D21"/>
    <w:rsid w:val="543B1E18"/>
    <w:rsid w:val="56FBD38D"/>
    <w:rsid w:val="57887AC6"/>
    <w:rsid w:val="57EBE0FB"/>
    <w:rsid w:val="5920C74A"/>
    <w:rsid w:val="5C384EA6"/>
    <w:rsid w:val="5C76023D"/>
    <w:rsid w:val="5D3F9645"/>
    <w:rsid w:val="5D7C06A1"/>
    <w:rsid w:val="62230AF6"/>
    <w:rsid w:val="6295F2FF"/>
    <w:rsid w:val="63B6C43D"/>
    <w:rsid w:val="662E9BAB"/>
    <w:rsid w:val="668FD926"/>
    <w:rsid w:val="67AF6299"/>
    <w:rsid w:val="67B453A3"/>
    <w:rsid w:val="6819C667"/>
    <w:rsid w:val="69BCCFEF"/>
    <w:rsid w:val="6AA50DB1"/>
    <w:rsid w:val="6C24EE91"/>
    <w:rsid w:val="6C55CF96"/>
    <w:rsid w:val="6E368D3E"/>
    <w:rsid w:val="728B6053"/>
    <w:rsid w:val="74A22D31"/>
    <w:rsid w:val="77BCB9BA"/>
    <w:rsid w:val="7A48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56D4B"/>
  <w15:chartTrackingRefBased/>
  <w15:docId w15:val="{76281962-FE72-4526-BFEB-22B03725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BB3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B36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F6DF8"/>
    <w:pPr>
      <w:spacing w:after="0" w:line="240" w:lineRule="auto"/>
    </w:pPr>
    <w:rPr>
      <w:lang w:val="es-ES"/>
    </w:rPr>
  </w:style>
  <w:style w:type="paragraph" w:styleId="NormalWeb">
    <w:name w:val="Normal (Web)"/>
    <w:basedOn w:val="Normal"/>
    <w:uiPriority w:val="99"/>
    <w:unhideWhenUsed/>
    <w:rsid w:val="00BB367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B367C"/>
    <w:rPr>
      <w:b/>
      <w:bCs/>
    </w:rPr>
  </w:style>
  <w:style w:type="character" w:customStyle="1" w:styleId="Titre2Car">
    <w:name w:val="Titre 2 Car"/>
    <w:basedOn w:val="Policepardfaut"/>
    <w:link w:val="Titre2"/>
    <w:uiPriority w:val="9"/>
    <w:rsid w:val="00BB367C"/>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BB367C"/>
    <w:rPr>
      <w:rFonts w:asciiTheme="majorHAnsi" w:eastAsiaTheme="majorEastAsia" w:hAnsiTheme="majorHAnsi" w:cstheme="majorBidi"/>
      <w:color w:val="2F5496" w:themeColor="accent1" w:themeShade="BF"/>
      <w:sz w:val="32"/>
      <w:szCs w:val="32"/>
    </w:rPr>
  </w:style>
  <w:style w:type="paragraph" w:styleId="En-tte">
    <w:name w:val="header"/>
    <w:basedOn w:val="Normal"/>
    <w:uiPriority w:val="99"/>
    <w:unhideWhenUsed/>
    <w:rsid w:val="543B1E18"/>
    <w:pPr>
      <w:tabs>
        <w:tab w:val="center" w:pos="4680"/>
        <w:tab w:val="right" w:pos="9360"/>
      </w:tabs>
      <w:spacing w:after="0" w:line="240" w:lineRule="auto"/>
    </w:pPr>
  </w:style>
  <w:style w:type="paragraph" w:styleId="Pieddepage">
    <w:name w:val="footer"/>
    <w:basedOn w:val="Normal"/>
    <w:uiPriority w:val="99"/>
    <w:unhideWhenUsed/>
    <w:rsid w:val="543B1E18"/>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6067D6"/>
    <w:rPr>
      <w:color w:val="0563C1" w:themeColor="hyperlink"/>
      <w:u w:val="single"/>
    </w:rPr>
  </w:style>
  <w:style w:type="character" w:styleId="Mentionnonrsolue">
    <w:name w:val="Unresolved Mention"/>
    <w:basedOn w:val="Policepardfaut"/>
    <w:uiPriority w:val="99"/>
    <w:semiHidden/>
    <w:unhideWhenUsed/>
    <w:rsid w:val="006067D6"/>
    <w:rPr>
      <w:color w:val="605E5C"/>
      <w:shd w:val="clear" w:color="auto" w:fill="E1DFDD"/>
    </w:rPr>
  </w:style>
  <w:style w:type="character" w:customStyle="1" w:styleId="normaltextrun">
    <w:name w:val="normaltextrun"/>
    <w:basedOn w:val="Policepardfaut"/>
    <w:rsid w:val="00147A89"/>
  </w:style>
  <w:style w:type="paragraph" w:styleId="Rvision">
    <w:name w:val="Revision"/>
    <w:hidden/>
    <w:uiPriority w:val="99"/>
    <w:semiHidden/>
    <w:rsid w:val="00AE3813"/>
    <w:pPr>
      <w:spacing w:after="0" w:line="240" w:lineRule="auto"/>
    </w:pPr>
  </w:style>
  <w:style w:type="paragraph" w:styleId="Textedebulles">
    <w:name w:val="Balloon Text"/>
    <w:basedOn w:val="Normal"/>
    <w:link w:val="TextedebullesCar"/>
    <w:uiPriority w:val="99"/>
    <w:semiHidden/>
    <w:unhideWhenUsed/>
    <w:rsid w:val="003B18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189D"/>
    <w:rPr>
      <w:rFonts w:ascii="Segoe UI" w:hAnsi="Segoe UI" w:cs="Segoe UI"/>
      <w:sz w:val="18"/>
      <w:szCs w:val="18"/>
    </w:rPr>
  </w:style>
  <w:style w:type="character" w:styleId="Marquedecommentaire">
    <w:name w:val="annotation reference"/>
    <w:basedOn w:val="Policepardfaut"/>
    <w:uiPriority w:val="99"/>
    <w:semiHidden/>
    <w:unhideWhenUsed/>
    <w:rsid w:val="00AE21AC"/>
    <w:rPr>
      <w:sz w:val="16"/>
      <w:szCs w:val="16"/>
    </w:rPr>
  </w:style>
  <w:style w:type="paragraph" w:styleId="Commentaire">
    <w:name w:val="annotation text"/>
    <w:basedOn w:val="Normal"/>
    <w:link w:val="CommentaireCar"/>
    <w:uiPriority w:val="99"/>
    <w:unhideWhenUsed/>
    <w:rsid w:val="00AE21AC"/>
    <w:pPr>
      <w:spacing w:line="240" w:lineRule="auto"/>
    </w:pPr>
    <w:rPr>
      <w:sz w:val="20"/>
      <w:szCs w:val="20"/>
    </w:rPr>
  </w:style>
  <w:style w:type="character" w:customStyle="1" w:styleId="CommentaireCar">
    <w:name w:val="Commentaire Car"/>
    <w:basedOn w:val="Policepardfaut"/>
    <w:link w:val="Commentaire"/>
    <w:uiPriority w:val="99"/>
    <w:rsid w:val="00AE21AC"/>
    <w:rPr>
      <w:sz w:val="20"/>
      <w:szCs w:val="20"/>
    </w:rPr>
  </w:style>
  <w:style w:type="paragraph" w:styleId="Objetducommentaire">
    <w:name w:val="annotation subject"/>
    <w:basedOn w:val="Commentaire"/>
    <w:next w:val="Commentaire"/>
    <w:link w:val="ObjetducommentaireCar"/>
    <w:uiPriority w:val="99"/>
    <w:semiHidden/>
    <w:unhideWhenUsed/>
    <w:rsid w:val="00AE21AC"/>
    <w:rPr>
      <w:b/>
      <w:bCs/>
    </w:rPr>
  </w:style>
  <w:style w:type="character" w:customStyle="1" w:styleId="ObjetducommentaireCar">
    <w:name w:val="Objet du commentaire Car"/>
    <w:basedOn w:val="CommentaireCar"/>
    <w:link w:val="Objetducommentaire"/>
    <w:uiPriority w:val="99"/>
    <w:semiHidden/>
    <w:rsid w:val="00AE2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1337">
      <w:bodyDiv w:val="1"/>
      <w:marLeft w:val="0"/>
      <w:marRight w:val="0"/>
      <w:marTop w:val="0"/>
      <w:marBottom w:val="0"/>
      <w:divBdr>
        <w:top w:val="none" w:sz="0" w:space="0" w:color="auto"/>
        <w:left w:val="none" w:sz="0" w:space="0" w:color="auto"/>
        <w:bottom w:val="none" w:sz="0" w:space="0" w:color="auto"/>
        <w:right w:val="none" w:sz="0" w:space="0" w:color="auto"/>
      </w:divBdr>
    </w:div>
    <w:div w:id="314726402">
      <w:bodyDiv w:val="1"/>
      <w:marLeft w:val="0"/>
      <w:marRight w:val="0"/>
      <w:marTop w:val="0"/>
      <w:marBottom w:val="0"/>
      <w:divBdr>
        <w:top w:val="none" w:sz="0" w:space="0" w:color="auto"/>
        <w:left w:val="none" w:sz="0" w:space="0" w:color="auto"/>
        <w:bottom w:val="none" w:sz="0" w:space="0" w:color="auto"/>
        <w:right w:val="none" w:sz="0" w:space="0" w:color="auto"/>
      </w:divBdr>
    </w:div>
    <w:div w:id="527527075">
      <w:bodyDiv w:val="1"/>
      <w:marLeft w:val="0"/>
      <w:marRight w:val="0"/>
      <w:marTop w:val="0"/>
      <w:marBottom w:val="0"/>
      <w:divBdr>
        <w:top w:val="none" w:sz="0" w:space="0" w:color="auto"/>
        <w:left w:val="none" w:sz="0" w:space="0" w:color="auto"/>
        <w:bottom w:val="none" w:sz="0" w:space="0" w:color="auto"/>
        <w:right w:val="none" w:sz="0" w:space="0" w:color="auto"/>
      </w:divBdr>
    </w:div>
    <w:div w:id="568731547">
      <w:bodyDiv w:val="1"/>
      <w:marLeft w:val="0"/>
      <w:marRight w:val="0"/>
      <w:marTop w:val="0"/>
      <w:marBottom w:val="0"/>
      <w:divBdr>
        <w:top w:val="none" w:sz="0" w:space="0" w:color="auto"/>
        <w:left w:val="none" w:sz="0" w:space="0" w:color="auto"/>
        <w:bottom w:val="none" w:sz="0" w:space="0" w:color="auto"/>
        <w:right w:val="none" w:sz="0" w:space="0" w:color="auto"/>
      </w:divBdr>
    </w:div>
    <w:div w:id="665867383">
      <w:bodyDiv w:val="1"/>
      <w:marLeft w:val="0"/>
      <w:marRight w:val="0"/>
      <w:marTop w:val="0"/>
      <w:marBottom w:val="0"/>
      <w:divBdr>
        <w:top w:val="none" w:sz="0" w:space="0" w:color="auto"/>
        <w:left w:val="none" w:sz="0" w:space="0" w:color="auto"/>
        <w:bottom w:val="none" w:sz="0" w:space="0" w:color="auto"/>
        <w:right w:val="none" w:sz="0" w:space="0" w:color="auto"/>
      </w:divBdr>
    </w:div>
    <w:div w:id="903949787">
      <w:bodyDiv w:val="1"/>
      <w:marLeft w:val="0"/>
      <w:marRight w:val="0"/>
      <w:marTop w:val="0"/>
      <w:marBottom w:val="0"/>
      <w:divBdr>
        <w:top w:val="none" w:sz="0" w:space="0" w:color="auto"/>
        <w:left w:val="none" w:sz="0" w:space="0" w:color="auto"/>
        <w:bottom w:val="none" w:sz="0" w:space="0" w:color="auto"/>
        <w:right w:val="none" w:sz="0" w:space="0" w:color="auto"/>
      </w:divBdr>
    </w:div>
    <w:div w:id="1218203390">
      <w:bodyDiv w:val="1"/>
      <w:marLeft w:val="0"/>
      <w:marRight w:val="0"/>
      <w:marTop w:val="0"/>
      <w:marBottom w:val="0"/>
      <w:divBdr>
        <w:top w:val="none" w:sz="0" w:space="0" w:color="auto"/>
        <w:left w:val="none" w:sz="0" w:space="0" w:color="auto"/>
        <w:bottom w:val="none" w:sz="0" w:space="0" w:color="auto"/>
        <w:right w:val="none" w:sz="0" w:space="0" w:color="auto"/>
      </w:divBdr>
    </w:div>
    <w:div w:id="1286811997">
      <w:bodyDiv w:val="1"/>
      <w:marLeft w:val="0"/>
      <w:marRight w:val="0"/>
      <w:marTop w:val="0"/>
      <w:marBottom w:val="0"/>
      <w:divBdr>
        <w:top w:val="none" w:sz="0" w:space="0" w:color="auto"/>
        <w:left w:val="none" w:sz="0" w:space="0" w:color="auto"/>
        <w:bottom w:val="none" w:sz="0" w:space="0" w:color="auto"/>
        <w:right w:val="none" w:sz="0" w:space="0" w:color="auto"/>
      </w:divBdr>
    </w:div>
    <w:div w:id="1305620251">
      <w:bodyDiv w:val="1"/>
      <w:marLeft w:val="0"/>
      <w:marRight w:val="0"/>
      <w:marTop w:val="0"/>
      <w:marBottom w:val="0"/>
      <w:divBdr>
        <w:top w:val="none" w:sz="0" w:space="0" w:color="auto"/>
        <w:left w:val="none" w:sz="0" w:space="0" w:color="auto"/>
        <w:bottom w:val="none" w:sz="0" w:space="0" w:color="auto"/>
        <w:right w:val="none" w:sz="0" w:space="0" w:color="auto"/>
      </w:divBdr>
    </w:div>
    <w:div w:id="1519660601">
      <w:bodyDiv w:val="1"/>
      <w:marLeft w:val="0"/>
      <w:marRight w:val="0"/>
      <w:marTop w:val="0"/>
      <w:marBottom w:val="0"/>
      <w:divBdr>
        <w:top w:val="none" w:sz="0" w:space="0" w:color="auto"/>
        <w:left w:val="none" w:sz="0" w:space="0" w:color="auto"/>
        <w:bottom w:val="none" w:sz="0" w:space="0" w:color="auto"/>
        <w:right w:val="none" w:sz="0" w:space="0" w:color="auto"/>
      </w:divBdr>
    </w:div>
    <w:div w:id="1857421879">
      <w:bodyDiv w:val="1"/>
      <w:marLeft w:val="0"/>
      <w:marRight w:val="0"/>
      <w:marTop w:val="0"/>
      <w:marBottom w:val="0"/>
      <w:divBdr>
        <w:top w:val="none" w:sz="0" w:space="0" w:color="auto"/>
        <w:left w:val="none" w:sz="0" w:space="0" w:color="auto"/>
        <w:bottom w:val="none" w:sz="0" w:space="0" w:color="auto"/>
        <w:right w:val="none" w:sz="0" w:space="0" w:color="auto"/>
      </w:divBdr>
    </w:div>
    <w:div w:id="1924415094">
      <w:bodyDiv w:val="1"/>
      <w:marLeft w:val="0"/>
      <w:marRight w:val="0"/>
      <w:marTop w:val="0"/>
      <w:marBottom w:val="0"/>
      <w:divBdr>
        <w:top w:val="none" w:sz="0" w:space="0" w:color="auto"/>
        <w:left w:val="none" w:sz="0" w:space="0" w:color="auto"/>
        <w:bottom w:val="none" w:sz="0" w:space="0" w:color="auto"/>
        <w:right w:val="none" w:sz="0" w:space="0" w:color="auto"/>
      </w:divBdr>
    </w:div>
    <w:div w:id="20341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ler.com/en/posts/transform-your-meeting-rooms-with-sennheiser-and-ecl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cler.com/products/veo-swc45/" TargetMode="External"/><Relationship Id="rId17" Type="http://schemas.openxmlformats.org/officeDocument/2006/relationships/hyperlink" Target="mailto:jeffrey.horan@sennheiser.com" TargetMode="External"/><Relationship Id="rId2" Type="http://schemas.openxmlformats.org/officeDocument/2006/relationships/customXml" Target="../customXml/item2.xml"/><Relationship Id="rId16" Type="http://schemas.openxmlformats.org/officeDocument/2006/relationships/hyperlink" Target="http://www.sennheiser-heari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tion@ecler.com" TargetMode="External"/><Relationship Id="rId5" Type="http://schemas.openxmlformats.org/officeDocument/2006/relationships/styles" Target="styles.xml"/><Relationship Id="rId15" Type="http://schemas.openxmlformats.org/officeDocument/2006/relationships/hyperlink" Target="http://www.sennheiser.com/" TargetMode="External"/><Relationship Id="rId10" Type="http://schemas.openxmlformats.org/officeDocument/2006/relationships/hyperlink" Target="mailto:marketing@ecler.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l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eate a new document." ma:contentTypeScope="" ma:versionID="263072faa1016a3185d0791ef4896e0f">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ba6a3872b0f517a7d5e796d496429696"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04588-B944-4D58-9934-87F1E497D224}">
  <ds:schemaRefs>
    <ds:schemaRef ds:uri="http://schemas.microsoft.com/sharepoint/v3/contenttype/forms"/>
  </ds:schemaRefs>
</ds:datastoreItem>
</file>

<file path=customXml/itemProps2.xml><?xml version="1.0" encoding="utf-8"?>
<ds:datastoreItem xmlns:ds="http://schemas.openxmlformats.org/officeDocument/2006/customXml" ds:itemID="{F3CBDBB2-AC16-4CF7-8919-E38E6C506500}">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3.xml><?xml version="1.0" encoding="utf-8"?>
<ds:datastoreItem xmlns:ds="http://schemas.openxmlformats.org/officeDocument/2006/customXml" ds:itemID="{8E41332F-04CD-46A8-AFD2-8FD91CE1466C}"/>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 Gomez</dc:creator>
  <cp:keywords>, docId:EDE02967FFF15454B9E8D81B3FD7BF63</cp:keywords>
  <dc:description/>
  <cp:lastModifiedBy>Vialis, Valentine</cp:lastModifiedBy>
  <cp:revision>5</cp:revision>
  <cp:lastPrinted>2025-03-26T14:09:00Z</cp:lastPrinted>
  <dcterms:created xsi:type="dcterms:W3CDTF">2025-03-28T20:07:00Z</dcterms:created>
  <dcterms:modified xsi:type="dcterms:W3CDTF">2025-04-02T14:30:00Z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ies>
</file>